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3015A" w14:textId="453663EB" w:rsidR="00592277" w:rsidRDefault="00592277" w:rsidP="00592277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4E87CF7B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</w:rPr>
        <w:t>Monday 8</w:t>
      </w:r>
      <w:r w:rsidRPr="002D50F6">
        <w:rPr>
          <w:rFonts w:asciiTheme="minorHAnsi" w:eastAsia="Times New Roman" w:hAnsiTheme="minorHAnsi" w:cs="Times New Roman"/>
          <w:sz w:val="24"/>
          <w:szCs w:val="20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0"/>
        </w:rPr>
        <w:t xml:space="preserve"> January 2018</w:t>
      </w:r>
    </w:p>
    <w:p w14:paraId="4B2F9034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7ABBF1A8" w14:textId="655F6A2A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</w:rPr>
        <w:t xml:space="preserve">Dear Parents and </w:t>
      </w:r>
      <w:proofErr w:type="spellStart"/>
      <w:r>
        <w:rPr>
          <w:rFonts w:asciiTheme="minorHAnsi" w:eastAsia="Times New Roman" w:hAnsiTheme="minorHAnsi" w:cs="Times New Roman"/>
          <w:sz w:val="24"/>
          <w:szCs w:val="20"/>
        </w:rPr>
        <w:t>Carers</w:t>
      </w:r>
      <w:proofErr w:type="spellEnd"/>
      <w:r>
        <w:rPr>
          <w:rFonts w:asciiTheme="minorHAnsi" w:eastAsia="Times New Roman" w:hAnsiTheme="minorHAnsi" w:cs="Times New Roman"/>
          <w:sz w:val="24"/>
          <w:szCs w:val="20"/>
        </w:rPr>
        <w:t>,</w:t>
      </w:r>
    </w:p>
    <w:p w14:paraId="1732A0E9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0C53CD42" w14:textId="439D8143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</w:rPr>
        <w:t>Happy New Year!</w:t>
      </w:r>
    </w:p>
    <w:p w14:paraId="05F622D0" w14:textId="35038690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4EA24421" w14:textId="70A38E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</w:rPr>
        <w:t>Welcome back after what I hope has been a good holiday for you and your family.</w:t>
      </w:r>
    </w:p>
    <w:p w14:paraId="421C732A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7F4486CD" w14:textId="0B9BBF63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</w:rPr>
        <w:t xml:space="preserve">Our topic this term is ‘Birds!’ We will begin by reading a classic novel by Jill Thomlinson “The Owl who is afraid of the dark.” We hope to stimulate the children’s interest in our feathered friends in a variety of ways.  More information will be sent as soon as possible on the different aspects of learning for this term. </w:t>
      </w:r>
    </w:p>
    <w:p w14:paraId="02F4687A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7558C97D" w14:textId="1A05676E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  <w:highlight w:val="yellow"/>
        </w:rPr>
        <w:t>PE will be on Tuesdays</w:t>
      </w:r>
      <w:r w:rsidRPr="002D50F6">
        <w:rPr>
          <w:rFonts w:asciiTheme="minorHAnsi" w:eastAsia="Times New Roman" w:hAnsiTheme="minorHAnsi" w:cs="Times New Roman"/>
          <w:sz w:val="24"/>
          <w:szCs w:val="20"/>
          <w:highlight w:val="yellow"/>
        </w:rPr>
        <w:t xml:space="preserve"> and Wednesdays for this half term</w:t>
      </w:r>
      <w:r>
        <w:rPr>
          <w:rFonts w:asciiTheme="minorHAnsi" w:eastAsia="Times New Roman" w:hAnsiTheme="minorHAnsi" w:cs="Times New Roman"/>
          <w:sz w:val="24"/>
          <w:szCs w:val="20"/>
        </w:rPr>
        <w:t>. Please make sure that your child has their PE kit in school for these sessions.</w:t>
      </w:r>
    </w:p>
    <w:p w14:paraId="6A36B0F4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4F2F6AD0" w14:textId="7E5B233C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</w:rPr>
        <w:t>Homework for Year 2 continues to be reading 5 times a week, spelling and times tables.</w:t>
      </w:r>
    </w:p>
    <w:p w14:paraId="69219629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</w:rPr>
        <w:t>Times table will be tested on Thursday and spelling on Friday. Please continue to support your child at home with these activities.</w:t>
      </w:r>
    </w:p>
    <w:p w14:paraId="488A929D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07276436" w14:textId="2A79003F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</w:rPr>
        <w:t>As you can see there is a lot to do. It’s going to be another busy, busy, term!</w:t>
      </w:r>
    </w:p>
    <w:p w14:paraId="0D3C108F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5454067B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36896FEE" w14:textId="4E591E83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</w:rPr>
        <w:t>Thank you for your support,</w:t>
      </w:r>
    </w:p>
    <w:p w14:paraId="5197CFBB" w14:textId="03D066DE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6C5DE5D3" w14:textId="186D810C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480923B5" w14:textId="163EE1B0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21ABAA60" w14:textId="0564E133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 w:rsidRPr="008952B0">
        <w:rPr>
          <w:rFonts w:eastAsia="Times New Roman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672973AB" wp14:editId="67C80B4D">
            <wp:simplePos x="0" y="0"/>
            <wp:positionH relativeFrom="margin">
              <wp:posOffset>4298950</wp:posOffset>
            </wp:positionH>
            <wp:positionV relativeFrom="paragraph">
              <wp:posOffset>5715</wp:posOffset>
            </wp:positionV>
            <wp:extent cx="1219200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263" y="21404"/>
                <wp:lineTo x="21263" y="0"/>
                <wp:lineTo x="0" y="0"/>
              </wp:wrapPolygon>
            </wp:wrapTight>
            <wp:docPr id="7" name="Picture 7" descr="https://encrypted-tbn1.gstatic.com/images?q=tbn:ANd9GcT2J9wZftYOWp4I3MvmFgkb8z7wGjcsZd-141t5CTFMdfMo5W0uT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2J9wZftYOWp4I3MvmFgkb8z7wGjcsZd-141t5CTFMdfMo5W0uT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sz w:val="24"/>
          <w:szCs w:val="20"/>
        </w:rPr>
        <w:t xml:space="preserve">Karen Yeoman </w:t>
      </w:r>
    </w:p>
    <w:p w14:paraId="51B3F3A0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r>
        <w:rPr>
          <w:rFonts w:asciiTheme="minorHAnsi" w:eastAsia="Times New Roman" w:hAnsiTheme="minorHAnsi" w:cs="Times New Roman"/>
          <w:sz w:val="24"/>
          <w:szCs w:val="20"/>
        </w:rPr>
        <w:t>Charlie Thomas</w:t>
      </w:r>
    </w:p>
    <w:p w14:paraId="7F96174A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3C086DBD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2A66CF3E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  <w:bookmarkStart w:id="0" w:name="_GoBack"/>
      <w:bookmarkEnd w:id="0"/>
    </w:p>
    <w:p w14:paraId="4529405C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5A96E429" w14:textId="77777777" w:rsidR="00592277" w:rsidRDefault="00592277" w:rsidP="00592277">
      <w:pPr>
        <w:rPr>
          <w:rFonts w:asciiTheme="minorHAnsi" w:eastAsia="Times New Roman" w:hAnsiTheme="minorHAnsi" w:cs="Times New Roman"/>
          <w:sz w:val="24"/>
          <w:szCs w:val="20"/>
        </w:rPr>
      </w:pPr>
    </w:p>
    <w:p w14:paraId="43DCB86C" w14:textId="57F202BC" w:rsidR="00F6466B" w:rsidRPr="00220794" w:rsidRDefault="00592277" w:rsidP="00592277">
      <w:pPr>
        <w:rPr>
          <w:lang w:val="en-GB"/>
        </w:rPr>
      </w:pPr>
      <w:r>
        <w:rPr>
          <w:rFonts w:asciiTheme="minorHAnsi" w:eastAsia="Times New Roman" w:hAnsiTheme="minorHAnsi" w:cs="Times New Roman"/>
          <w:sz w:val="24"/>
          <w:szCs w:val="20"/>
        </w:rPr>
        <w:t xml:space="preserve">                                             </w:t>
      </w:r>
    </w:p>
    <w:sectPr w:rsidR="00F6466B" w:rsidRPr="00220794" w:rsidSect="00597444">
      <w:headerReference w:type="first" r:id="rId8"/>
      <w:pgSz w:w="11900" w:h="16840"/>
      <w:pgMar w:top="3895" w:right="1440" w:bottom="201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7153F" w14:textId="77777777" w:rsidR="00EF1BEB" w:rsidRDefault="00EF1BEB" w:rsidP="00220794">
      <w:r>
        <w:separator/>
      </w:r>
    </w:p>
  </w:endnote>
  <w:endnote w:type="continuationSeparator" w:id="0">
    <w:p w14:paraId="55D29D10" w14:textId="77777777" w:rsidR="00EF1BEB" w:rsidRDefault="00EF1BEB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0B84" w14:textId="77777777" w:rsidR="00EF1BEB" w:rsidRDefault="00EF1BEB" w:rsidP="00220794">
      <w:r>
        <w:separator/>
      </w:r>
    </w:p>
  </w:footnote>
  <w:footnote w:type="continuationSeparator" w:id="0">
    <w:p w14:paraId="50B87325" w14:textId="77777777" w:rsidR="00EF1BEB" w:rsidRDefault="00EF1BEB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B6CC" w14:textId="5392C3FB" w:rsidR="00597444" w:rsidRDefault="005974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755FDB" wp14:editId="2666145E">
          <wp:simplePos x="0" y="0"/>
          <wp:positionH relativeFrom="margin">
            <wp:posOffset>-914400</wp:posOffset>
          </wp:positionH>
          <wp:positionV relativeFrom="paragraph">
            <wp:posOffset>-462280</wp:posOffset>
          </wp:positionV>
          <wp:extent cx="7556498" cy="1068878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8" cy="10688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4"/>
    <w:rsid w:val="000B2C05"/>
    <w:rsid w:val="001B64DD"/>
    <w:rsid w:val="001C0C33"/>
    <w:rsid w:val="00220794"/>
    <w:rsid w:val="003B0E61"/>
    <w:rsid w:val="003E2811"/>
    <w:rsid w:val="003F2BD2"/>
    <w:rsid w:val="0044510D"/>
    <w:rsid w:val="00592277"/>
    <w:rsid w:val="00597444"/>
    <w:rsid w:val="00632B92"/>
    <w:rsid w:val="00866794"/>
    <w:rsid w:val="0088288F"/>
    <w:rsid w:val="008F0A42"/>
    <w:rsid w:val="00904665"/>
    <w:rsid w:val="009578DC"/>
    <w:rsid w:val="009E4A7E"/>
    <w:rsid w:val="00A220D9"/>
    <w:rsid w:val="00A66189"/>
    <w:rsid w:val="00AF61CE"/>
    <w:rsid w:val="00B3144A"/>
    <w:rsid w:val="00B77E7F"/>
    <w:rsid w:val="00CB2CBF"/>
    <w:rsid w:val="00E822F7"/>
    <w:rsid w:val="00EF1BEB"/>
    <w:rsid w:val="00F6466B"/>
    <w:rsid w:val="00F75975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paragraph" w:styleId="BalloonText">
    <w:name w:val="Balloon Text"/>
    <w:basedOn w:val="Normal"/>
    <w:link w:val="BalloonTextChar"/>
    <w:uiPriority w:val="99"/>
    <w:semiHidden/>
    <w:unhideWhenUsed/>
    <w:rsid w:val="00AF6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&amp;url=http://writerfox.hubpages.com/hub/Tree-Clip-Art&amp;ei=-emwVdnSHIHdUNjYkegI&amp;psig=AFQjCNEOwo861RhxHRSSSFRZTS5QnPxvRg&amp;ust=14377439939571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Elizabeth Farrell</cp:lastModifiedBy>
  <cp:revision>2</cp:revision>
  <cp:lastPrinted>2017-09-01T14:09:00Z</cp:lastPrinted>
  <dcterms:created xsi:type="dcterms:W3CDTF">2018-01-08T08:01:00Z</dcterms:created>
  <dcterms:modified xsi:type="dcterms:W3CDTF">2018-01-08T08:01:00Z</dcterms:modified>
</cp:coreProperties>
</file>